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08" w:rsidRPr="00FB0E08" w:rsidRDefault="00FB0E08" w:rsidP="00FB0E08">
      <w:pPr>
        <w:shd w:val="clear" w:color="auto" w:fill="FFFFFF"/>
        <w:tabs>
          <w:tab w:val="left" w:pos="6180"/>
        </w:tabs>
        <w:spacing w:after="0" w:line="360" w:lineRule="auto"/>
        <w:ind w:firstLine="426"/>
        <w:jc w:val="right"/>
        <w:rPr>
          <w:b/>
          <w:color w:val="000000"/>
        </w:rPr>
      </w:pPr>
      <w:r w:rsidRPr="00FB0E08">
        <w:rPr>
          <w:b/>
          <w:color w:val="000000"/>
        </w:rPr>
        <w:t>Приложение 2</w:t>
      </w:r>
    </w:p>
    <w:p w:rsidR="00FB0E08" w:rsidRPr="00C07A2A" w:rsidRDefault="00C07A2A" w:rsidP="00C07A2A">
      <w:pPr>
        <w:shd w:val="clear" w:color="auto" w:fill="FFFFFF"/>
        <w:tabs>
          <w:tab w:val="left" w:pos="6180"/>
        </w:tabs>
        <w:spacing w:after="0" w:line="360" w:lineRule="auto"/>
        <w:ind w:firstLine="426"/>
        <w:jc w:val="right"/>
        <w:rPr>
          <w:b/>
          <w:color w:val="000000"/>
        </w:rPr>
      </w:pPr>
      <w:r>
        <w:rPr>
          <w:b/>
          <w:color w:val="000000"/>
        </w:rPr>
        <w:t>к техническому заданию</w:t>
      </w:r>
    </w:p>
    <w:p w:rsidR="00FB0E08" w:rsidRDefault="00FB0E08" w:rsidP="00FB0E08">
      <w:pPr>
        <w:shd w:val="clear" w:color="auto" w:fill="FFFFFF"/>
        <w:tabs>
          <w:tab w:val="left" w:pos="6180"/>
        </w:tabs>
        <w:spacing w:after="0"/>
        <w:ind w:left="15"/>
        <w:jc w:val="center"/>
        <w:rPr>
          <w:b/>
          <w:color w:val="000000"/>
        </w:rPr>
      </w:pPr>
      <w:r w:rsidRPr="00197EDD">
        <w:rPr>
          <w:b/>
          <w:color w:val="000000"/>
        </w:rPr>
        <w:t>Характерист</w:t>
      </w:r>
      <w:r>
        <w:rPr>
          <w:b/>
          <w:color w:val="000000"/>
        </w:rPr>
        <w:t>ика используемого товара</w:t>
      </w:r>
    </w:p>
    <w:p w:rsidR="00FB0E08" w:rsidRDefault="00FB0E08" w:rsidP="00FB0E08">
      <w:pPr>
        <w:shd w:val="clear" w:color="auto" w:fill="FFFFFF"/>
        <w:tabs>
          <w:tab w:val="left" w:pos="6180"/>
        </w:tabs>
        <w:spacing w:after="0"/>
        <w:ind w:left="15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"/>
        <w:gridCol w:w="1914"/>
        <w:gridCol w:w="6797"/>
      </w:tblGrid>
      <w:tr w:rsidR="00FB0E08" w:rsidTr="00AA245D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08" w:rsidRDefault="00FB0E08" w:rsidP="005A2E59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08" w:rsidRDefault="00FB0E08" w:rsidP="005A2E59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08" w:rsidRDefault="00FB0E08" w:rsidP="005A2E59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Характеристика товара</w:t>
            </w:r>
          </w:p>
        </w:tc>
      </w:tr>
      <w:tr w:rsidR="00FB0E08" w:rsidTr="00C07A2A">
        <w:trPr>
          <w:trHeight w:val="98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0E08" w:rsidRDefault="00FB0E08" w:rsidP="005A2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  <w:p w:rsidR="00FB0E08" w:rsidRDefault="00FB0E08" w:rsidP="005A2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FB0E08" w:rsidRPr="00E72C38" w:rsidRDefault="00FB0E08" w:rsidP="00E72C3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0E08" w:rsidRPr="00E72C38" w:rsidRDefault="00FB0E08" w:rsidP="005A2E5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B0E08" w:rsidRPr="00ED5792" w:rsidRDefault="00ED5792" w:rsidP="005A2E5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Опора</w:t>
            </w:r>
          </w:p>
          <w:p w:rsidR="00FB0E08" w:rsidRPr="00E72C38" w:rsidRDefault="00FB0E08" w:rsidP="00E72C3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0E08" w:rsidRPr="00C07A2A" w:rsidRDefault="00ED5792" w:rsidP="00C07A2A">
            <w:pPr>
              <w:rPr>
                <w:rFonts w:eastAsia="Calibri"/>
                <w:bCs/>
                <w:kern w:val="2"/>
                <w:sz w:val="20"/>
                <w:szCs w:val="20"/>
              </w:rPr>
            </w:pPr>
            <w:r>
              <w:rPr>
                <w:rFonts w:eastAsia="Calibri"/>
                <w:bCs/>
                <w:kern w:val="2"/>
                <w:sz w:val="20"/>
                <w:szCs w:val="20"/>
              </w:rPr>
              <w:t>Опора ОТ1ф-4,0-1,0</w:t>
            </w:r>
            <w:r w:rsidR="001674D3">
              <w:rPr>
                <w:rFonts w:eastAsia="Calibri"/>
                <w:bCs/>
                <w:kern w:val="2"/>
                <w:sz w:val="20"/>
                <w:szCs w:val="20"/>
              </w:rPr>
              <w:t xml:space="preserve"> с характеристиками: Высота – не б</w:t>
            </w:r>
            <w:r w:rsidR="00C07A2A">
              <w:rPr>
                <w:rFonts w:eastAsia="Calibri"/>
                <w:bCs/>
                <w:kern w:val="2"/>
                <w:sz w:val="20"/>
                <w:szCs w:val="20"/>
              </w:rPr>
              <w:t xml:space="preserve">олее 4 м, длина не более 0,9 м </w:t>
            </w:r>
            <w:r w:rsidR="00C07A2A" w:rsidRPr="00C07A2A">
              <w:rPr>
                <w:rFonts w:eastAsia="Calibri"/>
                <w:bCs/>
                <w:kern w:val="2"/>
                <w:sz w:val="20"/>
                <w:szCs w:val="20"/>
              </w:rPr>
              <w:t>внутренний кабельный подвод питания</w:t>
            </w:r>
            <w:r w:rsidR="00C07A2A">
              <w:rPr>
                <w:rFonts w:eastAsia="Calibri"/>
                <w:bCs/>
                <w:kern w:val="2"/>
                <w:sz w:val="20"/>
                <w:szCs w:val="20"/>
              </w:rPr>
              <w:t>. Высота не более 4 м.</w:t>
            </w:r>
            <w:r w:rsidR="00C07A2A" w:rsidRPr="00C07A2A">
              <w:rPr>
                <w:rFonts w:eastAsia="Calibri"/>
                <w:bCs/>
                <w:kern w:val="2"/>
                <w:sz w:val="20"/>
                <w:szCs w:val="20"/>
              </w:rPr>
              <w:t xml:space="preserve">, </w:t>
            </w:r>
            <w:r w:rsidR="00C07A2A">
              <w:rPr>
                <w:rFonts w:eastAsia="Calibri"/>
                <w:bCs/>
                <w:kern w:val="2"/>
                <w:sz w:val="20"/>
                <w:szCs w:val="20"/>
              </w:rPr>
              <w:t>высота</w:t>
            </w:r>
            <w:r w:rsidR="00C07A2A" w:rsidRPr="00C07A2A">
              <w:rPr>
                <w:rFonts w:eastAsia="Calibri"/>
                <w:bCs/>
                <w:kern w:val="2"/>
                <w:sz w:val="20"/>
                <w:szCs w:val="20"/>
              </w:rPr>
              <w:t xml:space="preserve"> фундам</w:t>
            </w:r>
            <w:r w:rsidR="00C07A2A">
              <w:rPr>
                <w:rFonts w:eastAsia="Calibri"/>
                <w:bCs/>
                <w:kern w:val="2"/>
                <w:sz w:val="20"/>
                <w:szCs w:val="20"/>
              </w:rPr>
              <w:t>ентного блока не более 1 метра, переходник D = не более 57</w:t>
            </w:r>
            <w:r w:rsidR="00C07A2A" w:rsidRPr="00C07A2A">
              <w:rPr>
                <w:rFonts w:eastAsia="Calibri"/>
                <w:bCs/>
                <w:kern w:val="2"/>
                <w:sz w:val="20"/>
                <w:szCs w:val="20"/>
              </w:rPr>
              <w:t>. Размер опорного фланца не более 200х200, масса не более  37,8</w:t>
            </w:r>
            <w:r w:rsidR="00C07A2A">
              <w:rPr>
                <w:rFonts w:eastAsia="Calibri"/>
                <w:bCs/>
                <w:kern w:val="2"/>
                <w:sz w:val="20"/>
                <w:szCs w:val="20"/>
              </w:rPr>
              <w:t>.</w:t>
            </w:r>
          </w:p>
        </w:tc>
      </w:tr>
      <w:tr w:rsidR="00FB0E08" w:rsidTr="00AA245D">
        <w:trPr>
          <w:trHeight w:val="664"/>
        </w:trPr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E08" w:rsidRDefault="00FB0E08" w:rsidP="005A2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E08" w:rsidRPr="00ED5792" w:rsidRDefault="00ED5792" w:rsidP="00ED579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Кабель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8A5" w:rsidRPr="0029250B" w:rsidRDefault="00ED5792" w:rsidP="001674D3">
            <w:pPr>
              <w:rPr>
                <w:rFonts w:eastAsia="Calibri"/>
                <w:sz w:val="20"/>
                <w:szCs w:val="20"/>
              </w:rPr>
            </w:pPr>
            <w:r w:rsidRPr="0029250B">
              <w:rPr>
                <w:rFonts w:eastAsia="Calibri"/>
                <w:sz w:val="20"/>
                <w:szCs w:val="20"/>
              </w:rPr>
              <w:t xml:space="preserve">Кабель </w:t>
            </w:r>
            <w:proofErr w:type="spellStart"/>
            <w:r w:rsidRPr="0029250B">
              <w:rPr>
                <w:rFonts w:eastAsia="Calibri"/>
                <w:sz w:val="20"/>
                <w:szCs w:val="20"/>
              </w:rPr>
              <w:t>АВБбШв</w:t>
            </w:r>
            <w:proofErr w:type="spellEnd"/>
            <w:r w:rsidRPr="0029250B">
              <w:rPr>
                <w:rFonts w:eastAsia="Calibri"/>
                <w:sz w:val="20"/>
                <w:szCs w:val="20"/>
              </w:rPr>
              <w:t xml:space="preserve"> 3х50+1х25 </w:t>
            </w:r>
            <w:r w:rsidR="000C38A5" w:rsidRPr="0029250B">
              <w:rPr>
                <w:rFonts w:eastAsia="Calibri"/>
                <w:i/>
                <w:iCs/>
                <w:sz w:val="20"/>
                <w:szCs w:val="20"/>
              </w:rPr>
              <w:t>–</w:t>
            </w:r>
          </w:p>
          <w:p w:rsidR="000C38A5" w:rsidRPr="0029250B" w:rsidRDefault="000C38A5" w:rsidP="001674D3">
            <w:pPr>
              <w:rPr>
                <w:rFonts w:eastAsia="Calibri"/>
                <w:sz w:val="20"/>
                <w:szCs w:val="20"/>
              </w:rPr>
            </w:pPr>
            <w:r w:rsidRPr="0029250B">
              <w:rPr>
                <w:rFonts w:eastAsia="Calibri"/>
                <w:sz w:val="20"/>
                <w:szCs w:val="20"/>
              </w:rPr>
              <w:t xml:space="preserve">Технические характеристики: </w:t>
            </w:r>
          </w:p>
          <w:p w:rsidR="001674D3" w:rsidRPr="0029250B" w:rsidRDefault="001674D3" w:rsidP="001674D3">
            <w:pPr>
              <w:rPr>
                <w:rFonts w:eastAsia="Calibri"/>
                <w:sz w:val="20"/>
                <w:szCs w:val="20"/>
              </w:rPr>
            </w:pPr>
            <w:r w:rsidRPr="0029250B">
              <w:rPr>
                <w:rFonts w:eastAsia="Calibri"/>
                <w:sz w:val="20"/>
                <w:szCs w:val="20"/>
              </w:rPr>
              <w:t>рабочее напряжение: 1кВ при частоте: 50Гц;</w:t>
            </w:r>
          </w:p>
          <w:p w:rsidR="001674D3" w:rsidRPr="0029250B" w:rsidRDefault="001674D3" w:rsidP="001674D3">
            <w:pPr>
              <w:rPr>
                <w:rFonts w:eastAsia="Calibri"/>
                <w:sz w:val="20"/>
                <w:szCs w:val="20"/>
              </w:rPr>
            </w:pPr>
            <w:r w:rsidRPr="0029250B">
              <w:rPr>
                <w:rFonts w:eastAsia="Calibri"/>
                <w:sz w:val="20"/>
                <w:szCs w:val="20"/>
              </w:rPr>
              <w:t>- допустимая температура окружающей среды: от -50</w:t>
            </w:r>
            <w:r w:rsidRPr="0029250B">
              <w:rPr>
                <w:rFonts w:eastAsia="Calibri"/>
                <w:sz w:val="20"/>
                <w:szCs w:val="20"/>
                <w:vertAlign w:val="superscript"/>
              </w:rPr>
              <w:t>о</w:t>
            </w:r>
            <w:r w:rsidRPr="0029250B">
              <w:rPr>
                <w:rFonts w:eastAsia="Calibri"/>
                <w:sz w:val="20"/>
                <w:szCs w:val="20"/>
              </w:rPr>
              <w:t>С до +50</w:t>
            </w:r>
            <w:r w:rsidRPr="0029250B">
              <w:rPr>
                <w:rFonts w:eastAsia="Calibri"/>
                <w:sz w:val="20"/>
                <w:szCs w:val="20"/>
                <w:vertAlign w:val="superscript"/>
              </w:rPr>
              <w:t>о</w:t>
            </w:r>
            <w:r w:rsidRPr="0029250B">
              <w:rPr>
                <w:rFonts w:eastAsia="Calibri"/>
                <w:sz w:val="20"/>
                <w:szCs w:val="20"/>
              </w:rPr>
              <w:t>С;</w:t>
            </w:r>
          </w:p>
          <w:p w:rsidR="001674D3" w:rsidRPr="0029250B" w:rsidRDefault="001674D3" w:rsidP="001674D3">
            <w:pPr>
              <w:rPr>
                <w:rFonts w:eastAsia="Calibri"/>
                <w:sz w:val="20"/>
                <w:szCs w:val="20"/>
              </w:rPr>
            </w:pPr>
            <w:r w:rsidRPr="0029250B">
              <w:rPr>
                <w:rFonts w:eastAsia="Calibri"/>
                <w:sz w:val="20"/>
                <w:szCs w:val="20"/>
              </w:rPr>
              <w:t xml:space="preserve">- теоретический вес 1 метра: </w:t>
            </w:r>
            <w:r w:rsidR="000C38A5" w:rsidRPr="0029250B">
              <w:rPr>
                <w:rFonts w:eastAsia="Calibri"/>
                <w:sz w:val="20"/>
                <w:szCs w:val="20"/>
              </w:rPr>
              <w:t xml:space="preserve">не более </w:t>
            </w:r>
            <w:r w:rsidRPr="0029250B">
              <w:rPr>
                <w:rFonts w:eastAsia="Calibri"/>
                <w:sz w:val="20"/>
                <w:szCs w:val="20"/>
              </w:rPr>
              <w:t>1416,00кг;</w:t>
            </w:r>
          </w:p>
          <w:p w:rsidR="001674D3" w:rsidRPr="0029250B" w:rsidRDefault="001674D3" w:rsidP="001674D3">
            <w:pPr>
              <w:rPr>
                <w:rFonts w:eastAsia="Calibri"/>
                <w:sz w:val="20"/>
                <w:szCs w:val="20"/>
              </w:rPr>
            </w:pPr>
            <w:r w:rsidRPr="0029250B">
              <w:rPr>
                <w:rFonts w:eastAsia="Calibri"/>
                <w:sz w:val="20"/>
                <w:szCs w:val="20"/>
              </w:rPr>
              <w:t>- диаметр поперечного сечения:</w:t>
            </w:r>
            <w:r w:rsidR="000C38A5" w:rsidRPr="0029250B">
              <w:rPr>
                <w:rFonts w:eastAsia="Calibri"/>
                <w:sz w:val="20"/>
                <w:szCs w:val="20"/>
              </w:rPr>
              <w:t xml:space="preserve"> не более</w:t>
            </w:r>
            <w:r w:rsidRPr="0029250B">
              <w:rPr>
                <w:rFonts w:eastAsia="Calibri"/>
                <w:sz w:val="20"/>
                <w:szCs w:val="20"/>
              </w:rPr>
              <w:t xml:space="preserve"> 31,4мм;</w:t>
            </w:r>
          </w:p>
          <w:p w:rsidR="001674D3" w:rsidRPr="0029250B" w:rsidRDefault="001674D3" w:rsidP="001674D3">
            <w:pPr>
              <w:rPr>
                <w:rFonts w:eastAsia="Calibri"/>
                <w:sz w:val="20"/>
                <w:szCs w:val="20"/>
              </w:rPr>
            </w:pPr>
            <w:r w:rsidRPr="0029250B">
              <w:rPr>
                <w:rFonts w:eastAsia="Calibri"/>
                <w:sz w:val="20"/>
                <w:szCs w:val="20"/>
              </w:rPr>
              <w:t xml:space="preserve">- номинальная толщина </w:t>
            </w:r>
            <w:proofErr w:type="spellStart"/>
            <w:r w:rsidRPr="0029250B">
              <w:rPr>
                <w:rFonts w:eastAsia="Calibri"/>
                <w:sz w:val="20"/>
                <w:szCs w:val="20"/>
              </w:rPr>
              <w:t>изолляция</w:t>
            </w:r>
            <w:proofErr w:type="spellEnd"/>
            <w:r w:rsidRPr="0029250B">
              <w:rPr>
                <w:rFonts w:eastAsia="Calibri"/>
                <w:sz w:val="20"/>
                <w:szCs w:val="20"/>
              </w:rPr>
              <w:t xml:space="preserve"> жил:</w:t>
            </w:r>
            <w:r w:rsidR="000C38A5" w:rsidRPr="0029250B">
              <w:rPr>
                <w:rFonts w:eastAsia="Calibri"/>
                <w:sz w:val="20"/>
                <w:szCs w:val="20"/>
              </w:rPr>
              <w:t xml:space="preserve"> не более</w:t>
            </w:r>
            <w:r w:rsidRPr="0029250B">
              <w:rPr>
                <w:rFonts w:eastAsia="Calibri"/>
                <w:sz w:val="20"/>
                <w:szCs w:val="20"/>
              </w:rPr>
              <w:t xml:space="preserve"> 1,2мм</w:t>
            </w:r>
          </w:p>
          <w:p w:rsidR="001674D3" w:rsidRPr="0029250B" w:rsidRDefault="001674D3" w:rsidP="001674D3">
            <w:pPr>
              <w:rPr>
                <w:rFonts w:eastAsia="Calibri"/>
                <w:sz w:val="20"/>
                <w:szCs w:val="20"/>
              </w:rPr>
            </w:pPr>
            <w:r w:rsidRPr="0029250B">
              <w:rPr>
                <w:rFonts w:eastAsia="Calibri"/>
                <w:sz w:val="20"/>
                <w:szCs w:val="20"/>
              </w:rPr>
              <w:t>- эл. сопротивление изоляции на 1 км и 20</w:t>
            </w:r>
            <w:r w:rsidRPr="0029250B">
              <w:rPr>
                <w:rFonts w:eastAsia="Calibri"/>
                <w:sz w:val="20"/>
                <w:szCs w:val="20"/>
                <w:vertAlign w:val="superscript"/>
              </w:rPr>
              <w:t>о</w:t>
            </w:r>
            <w:r w:rsidRPr="0029250B">
              <w:rPr>
                <w:rFonts w:eastAsia="Calibri"/>
                <w:sz w:val="20"/>
                <w:szCs w:val="20"/>
              </w:rPr>
              <w:t>С:</w:t>
            </w:r>
            <w:r w:rsidR="000C38A5" w:rsidRPr="0029250B">
              <w:rPr>
                <w:rFonts w:eastAsia="Calibri"/>
                <w:sz w:val="20"/>
                <w:szCs w:val="20"/>
              </w:rPr>
              <w:t xml:space="preserve"> не более</w:t>
            </w:r>
            <w:r w:rsidRPr="0029250B">
              <w:rPr>
                <w:rFonts w:eastAsia="Calibri"/>
                <w:sz w:val="20"/>
                <w:szCs w:val="20"/>
              </w:rPr>
              <w:t xml:space="preserve"> 7МОм;</w:t>
            </w:r>
          </w:p>
          <w:p w:rsidR="001674D3" w:rsidRPr="0029250B" w:rsidRDefault="001674D3" w:rsidP="001674D3">
            <w:pPr>
              <w:rPr>
                <w:rFonts w:eastAsia="Calibri"/>
                <w:sz w:val="20"/>
                <w:szCs w:val="20"/>
              </w:rPr>
            </w:pPr>
            <w:r w:rsidRPr="0029250B">
              <w:rPr>
                <w:rFonts w:eastAsia="Calibri"/>
                <w:sz w:val="20"/>
                <w:szCs w:val="20"/>
              </w:rPr>
              <w:t xml:space="preserve">- допустимая токовая нагрузка: на воздухе: 136А, в земле: </w:t>
            </w:r>
            <w:r w:rsidR="000C38A5" w:rsidRPr="0029250B">
              <w:rPr>
                <w:rFonts w:eastAsia="Calibri"/>
                <w:sz w:val="20"/>
                <w:szCs w:val="20"/>
              </w:rPr>
              <w:t xml:space="preserve">не более </w:t>
            </w:r>
            <w:r w:rsidRPr="0029250B">
              <w:rPr>
                <w:rFonts w:eastAsia="Calibri"/>
                <w:sz w:val="20"/>
                <w:szCs w:val="20"/>
              </w:rPr>
              <w:t>147А;</w:t>
            </w:r>
          </w:p>
          <w:p w:rsidR="00FB0E08" w:rsidRPr="0029250B" w:rsidRDefault="001674D3" w:rsidP="005A2E59">
            <w:pPr>
              <w:rPr>
                <w:rFonts w:eastAsia="Calibri"/>
                <w:sz w:val="20"/>
                <w:szCs w:val="20"/>
              </w:rPr>
            </w:pPr>
            <w:r w:rsidRPr="0029250B">
              <w:rPr>
                <w:rFonts w:eastAsia="Calibri"/>
                <w:sz w:val="20"/>
                <w:szCs w:val="20"/>
              </w:rPr>
              <w:t xml:space="preserve">- допустимый </w:t>
            </w:r>
            <w:r w:rsidR="000C38A5" w:rsidRPr="0029250B">
              <w:rPr>
                <w:rFonts w:eastAsia="Calibri"/>
                <w:sz w:val="20"/>
                <w:szCs w:val="20"/>
              </w:rPr>
              <w:t>ток короткого замыкания: 3,38кА</w:t>
            </w:r>
          </w:p>
        </w:tc>
      </w:tr>
      <w:tr w:rsidR="00FB0E08" w:rsidTr="00AA2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860" w:type="dxa"/>
          </w:tcPr>
          <w:p w:rsidR="00FB0E08" w:rsidRDefault="00FB0E08" w:rsidP="005A2E59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FB0E08" w:rsidRPr="00E72C38" w:rsidRDefault="00ED5792" w:rsidP="005A2E59">
            <w:pPr>
              <w:suppressAutoHyphens w:val="0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Светильник</w:t>
            </w:r>
          </w:p>
        </w:tc>
        <w:tc>
          <w:tcPr>
            <w:tcW w:w="6797" w:type="dxa"/>
            <w:shd w:val="clear" w:color="auto" w:fill="auto"/>
          </w:tcPr>
          <w:p w:rsidR="000C38A5" w:rsidRPr="0029250B" w:rsidRDefault="00C07A2A" w:rsidP="00C07A2A">
            <w:pPr>
              <w:suppressAutoHyphens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Светильник с т</w:t>
            </w:r>
            <w:r w:rsidR="000C38A5" w:rsidRPr="0029250B">
              <w:rPr>
                <w:sz w:val="20"/>
                <w:szCs w:val="20"/>
              </w:rPr>
              <w:t>ехническ</w:t>
            </w:r>
            <w:r>
              <w:rPr>
                <w:sz w:val="20"/>
                <w:szCs w:val="20"/>
              </w:rPr>
              <w:t>ими характеристиками</w:t>
            </w:r>
            <w:r w:rsidR="000C38A5" w:rsidRPr="0029250B">
              <w:rPr>
                <w:sz w:val="20"/>
                <w:szCs w:val="20"/>
              </w:rPr>
              <w:t>:</w:t>
            </w:r>
          </w:p>
          <w:p w:rsidR="00FB0E08" w:rsidRPr="0029250B" w:rsidRDefault="000C38A5" w:rsidP="00C07A2A">
            <w:pPr>
              <w:suppressAutoHyphens w:val="0"/>
              <w:spacing w:after="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29250B">
              <w:rPr>
                <w:sz w:val="20"/>
                <w:szCs w:val="20"/>
              </w:rPr>
              <w:t xml:space="preserve">Номинальное напряжение - 220 V </w:t>
            </w:r>
            <w:r w:rsidRPr="0029250B">
              <w:rPr>
                <w:sz w:val="20"/>
                <w:szCs w:val="20"/>
              </w:rPr>
              <w:br/>
              <w:t xml:space="preserve">Степень защиты: IP53/IP23 </w:t>
            </w:r>
            <w:r w:rsidRPr="0029250B">
              <w:rPr>
                <w:sz w:val="20"/>
                <w:szCs w:val="20"/>
              </w:rPr>
              <w:br/>
              <w:t>Источник света натриевая лампа (</w:t>
            </w:r>
            <w:proofErr w:type="spellStart"/>
            <w:r w:rsidRPr="0029250B">
              <w:rPr>
                <w:sz w:val="20"/>
                <w:szCs w:val="20"/>
              </w:rPr>
              <w:t>ДНаТ</w:t>
            </w:r>
            <w:proofErr w:type="spellEnd"/>
            <w:r w:rsidRPr="0029250B">
              <w:rPr>
                <w:sz w:val="20"/>
                <w:szCs w:val="20"/>
              </w:rPr>
              <w:t>), цоколь E40 (</w:t>
            </w:r>
            <w:r w:rsidR="00C07A2A">
              <w:rPr>
                <w:sz w:val="20"/>
                <w:szCs w:val="20"/>
              </w:rPr>
              <w:t xml:space="preserve">не менее  150 и не более </w:t>
            </w:r>
            <w:r w:rsidRPr="0029250B">
              <w:rPr>
                <w:sz w:val="20"/>
                <w:szCs w:val="20"/>
              </w:rPr>
              <w:t>400 Вт)</w:t>
            </w:r>
            <w:r w:rsidRPr="0029250B">
              <w:rPr>
                <w:sz w:val="20"/>
                <w:szCs w:val="20"/>
              </w:rPr>
              <w:br/>
              <w:t xml:space="preserve">Тип монтажа: подвесной </w:t>
            </w:r>
            <w:r w:rsidRPr="0029250B">
              <w:rPr>
                <w:sz w:val="20"/>
                <w:szCs w:val="20"/>
              </w:rPr>
              <w:br/>
              <w:t>Климатическое исполнение У1, ХЛ1</w:t>
            </w:r>
            <w:r w:rsidRPr="0029250B">
              <w:rPr>
                <w:sz w:val="20"/>
                <w:szCs w:val="20"/>
              </w:rPr>
              <w:br/>
              <w:t>Габаритные размеры, не более мм 450х375х555</w:t>
            </w:r>
            <w:r w:rsidRPr="0029250B">
              <w:rPr>
                <w:sz w:val="20"/>
                <w:szCs w:val="20"/>
              </w:rPr>
              <w:br/>
              <w:t>Корпус не подвержен коррозии</w:t>
            </w:r>
            <w:r w:rsidR="00C07A2A">
              <w:rPr>
                <w:sz w:val="20"/>
                <w:szCs w:val="20"/>
              </w:rPr>
              <w:t>.</w:t>
            </w:r>
          </w:p>
        </w:tc>
      </w:tr>
      <w:tr w:rsidR="00FB0E08" w:rsidTr="00AA2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860" w:type="dxa"/>
          </w:tcPr>
          <w:p w:rsidR="00912C5B" w:rsidRDefault="000C38A5" w:rsidP="005A2E59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  <w:p w:rsidR="00912C5B" w:rsidRPr="00912C5B" w:rsidRDefault="00912C5B" w:rsidP="00912C5B"/>
          <w:p w:rsidR="00912C5B" w:rsidRPr="00912C5B" w:rsidRDefault="00912C5B" w:rsidP="00912C5B"/>
          <w:p w:rsidR="00FB0E08" w:rsidRPr="00912C5B" w:rsidRDefault="00FB0E08" w:rsidP="00912C5B"/>
        </w:tc>
        <w:tc>
          <w:tcPr>
            <w:tcW w:w="1914" w:type="dxa"/>
            <w:shd w:val="clear" w:color="auto" w:fill="auto"/>
          </w:tcPr>
          <w:p w:rsidR="00FB0E08" w:rsidRPr="00E72C38" w:rsidRDefault="00ED5792" w:rsidP="00ED5792">
            <w:pPr>
              <w:suppressAutoHyphens w:val="0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Кронштейн металлический </w:t>
            </w:r>
          </w:p>
        </w:tc>
        <w:tc>
          <w:tcPr>
            <w:tcW w:w="6797" w:type="dxa"/>
            <w:shd w:val="clear" w:color="auto" w:fill="auto"/>
          </w:tcPr>
          <w:p w:rsidR="00FB0E08" w:rsidRPr="007A29EF" w:rsidRDefault="00ED5792" w:rsidP="00912C5B">
            <w:pPr>
              <w:suppressAutoHyphens w:val="0"/>
              <w:spacing w:after="20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29250B">
              <w:rPr>
                <w:color w:val="000000"/>
                <w:sz w:val="20"/>
                <w:szCs w:val="20"/>
              </w:rPr>
              <w:t xml:space="preserve">Кронштейн металлический </w:t>
            </w:r>
            <w:proofErr w:type="spellStart"/>
            <w:r w:rsidRPr="0029250B">
              <w:rPr>
                <w:color w:val="000000"/>
                <w:sz w:val="20"/>
                <w:szCs w:val="20"/>
              </w:rPr>
              <w:t>двухрожковый</w:t>
            </w:r>
            <w:proofErr w:type="spellEnd"/>
            <w:r w:rsidR="0034048E" w:rsidRPr="0034048E">
              <w:rPr>
                <w:bCs/>
                <w:color w:val="000000"/>
                <w:sz w:val="20"/>
                <w:szCs w:val="20"/>
              </w:rPr>
              <w:t xml:space="preserve"> К2К применяются</w:t>
            </w:r>
            <w:r w:rsidR="0034048E" w:rsidRPr="0034048E">
              <w:rPr>
                <w:color w:val="000000"/>
                <w:sz w:val="20"/>
                <w:szCs w:val="20"/>
              </w:rPr>
              <w:t> для функционального освещение улиц и дорог с высокой, средней и низкой интенсивностью движения; освещение дворов, набережных, аллей, бульваров, парков, скверов, коттеджных поселков, автозаправочных станций, автомобильных парковок, прилегающих</w:t>
            </w:r>
            <w:r w:rsidR="007A29EF">
              <w:rPr>
                <w:color w:val="000000"/>
                <w:sz w:val="20"/>
                <w:szCs w:val="20"/>
              </w:rPr>
              <w:t xml:space="preserve"> территорий общественных зданий. Характеристики:</w:t>
            </w:r>
            <w:r w:rsidR="0034048E" w:rsidRPr="0034048E">
              <w:rPr>
                <w:color w:val="000000"/>
                <w:sz w:val="20"/>
                <w:szCs w:val="20"/>
              </w:rPr>
              <w:br/>
              <w:t xml:space="preserve">Диаметр труб для изготовления кронштейнов </w:t>
            </w:r>
            <w:r w:rsidR="007A29EF">
              <w:rPr>
                <w:color w:val="000000"/>
                <w:sz w:val="20"/>
                <w:szCs w:val="20"/>
              </w:rPr>
              <w:t xml:space="preserve">не менее </w:t>
            </w:r>
            <w:r w:rsidR="0034048E" w:rsidRPr="0034048E">
              <w:rPr>
                <w:color w:val="000000"/>
                <w:sz w:val="20"/>
                <w:szCs w:val="20"/>
              </w:rPr>
              <w:t>42</w:t>
            </w:r>
            <w:r w:rsidR="007A29EF">
              <w:rPr>
                <w:color w:val="000000"/>
                <w:sz w:val="20"/>
                <w:szCs w:val="20"/>
              </w:rPr>
              <w:t xml:space="preserve"> мм  и не более </w:t>
            </w:r>
            <w:r w:rsidR="0034048E" w:rsidRPr="0034048E">
              <w:rPr>
                <w:color w:val="000000"/>
                <w:sz w:val="20"/>
                <w:szCs w:val="20"/>
              </w:rPr>
              <w:t>50 мм.</w:t>
            </w:r>
            <w:r w:rsidR="007A29EF">
              <w:rPr>
                <w:color w:val="000000"/>
                <w:sz w:val="20"/>
                <w:szCs w:val="20"/>
              </w:rPr>
              <w:t xml:space="preserve"> Высота</w:t>
            </w:r>
            <w:r w:rsidR="00C07A2A">
              <w:rPr>
                <w:color w:val="000000"/>
                <w:sz w:val="20"/>
                <w:szCs w:val="20"/>
              </w:rPr>
              <w:t xml:space="preserve"> </w:t>
            </w:r>
            <w:r w:rsidR="007A29EF">
              <w:rPr>
                <w:color w:val="000000"/>
                <w:sz w:val="20"/>
                <w:szCs w:val="20"/>
              </w:rPr>
              <w:t>- не более1,5м, Ширина- не более</w:t>
            </w:r>
            <w:r w:rsidR="00C07A2A">
              <w:rPr>
                <w:color w:val="000000"/>
                <w:sz w:val="20"/>
                <w:szCs w:val="20"/>
              </w:rPr>
              <w:t xml:space="preserve"> </w:t>
            </w:r>
            <w:r w:rsidR="007A29EF">
              <w:rPr>
                <w:color w:val="000000"/>
                <w:sz w:val="20"/>
                <w:szCs w:val="20"/>
              </w:rPr>
              <w:t xml:space="preserve">1,5м, </w:t>
            </w:r>
            <w:r w:rsidR="0034048E" w:rsidRPr="0034048E">
              <w:rPr>
                <w:color w:val="000000"/>
                <w:sz w:val="20"/>
                <w:szCs w:val="20"/>
              </w:rPr>
              <w:t>Диаметр к</w:t>
            </w:r>
            <w:r w:rsidR="007A29EF">
              <w:rPr>
                <w:color w:val="000000"/>
                <w:sz w:val="20"/>
                <w:szCs w:val="20"/>
              </w:rPr>
              <w:t xml:space="preserve">репления </w:t>
            </w:r>
            <w:r w:rsidR="0034048E" w:rsidRPr="0034048E">
              <w:rPr>
                <w:color w:val="000000"/>
                <w:sz w:val="20"/>
                <w:szCs w:val="20"/>
              </w:rPr>
              <w:t>- не более 180</w:t>
            </w:r>
            <w:r w:rsidR="007A29EF">
              <w:rPr>
                <w:color w:val="000000"/>
                <w:sz w:val="20"/>
                <w:szCs w:val="20"/>
              </w:rPr>
              <w:t xml:space="preserve"> мм., Вес </w:t>
            </w:r>
            <w:r w:rsidR="0034048E" w:rsidRPr="0034048E">
              <w:rPr>
                <w:color w:val="000000"/>
                <w:sz w:val="20"/>
                <w:szCs w:val="20"/>
              </w:rPr>
              <w:t>- не более 27</w:t>
            </w:r>
            <w:r w:rsidR="007A29EF">
              <w:rPr>
                <w:color w:val="000000"/>
                <w:sz w:val="20"/>
                <w:szCs w:val="20"/>
              </w:rPr>
              <w:t xml:space="preserve"> кг.</w:t>
            </w:r>
            <w:r w:rsidR="00C07A2A">
              <w:rPr>
                <w:color w:val="000000"/>
                <w:sz w:val="20"/>
                <w:szCs w:val="20"/>
              </w:rPr>
              <w:t>.</w:t>
            </w:r>
          </w:p>
        </w:tc>
      </w:tr>
      <w:tr w:rsidR="00FB0E08" w:rsidTr="00C07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7"/>
        </w:trPr>
        <w:tc>
          <w:tcPr>
            <w:tcW w:w="860" w:type="dxa"/>
          </w:tcPr>
          <w:p w:rsidR="00FB0E08" w:rsidRPr="00C07A2A" w:rsidRDefault="000C38A5" w:rsidP="00C07A2A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:rsidR="00FB0E08" w:rsidRPr="00C07A2A" w:rsidRDefault="00FB0E08" w:rsidP="00C07A2A">
            <w:pPr>
              <w:suppressAutoHyphens w:val="0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72C38">
              <w:rPr>
                <w:color w:val="000000"/>
                <w:sz w:val="22"/>
                <w:szCs w:val="22"/>
              </w:rPr>
              <w:t>Бетон</w:t>
            </w:r>
          </w:p>
        </w:tc>
        <w:tc>
          <w:tcPr>
            <w:tcW w:w="6797" w:type="dxa"/>
            <w:shd w:val="clear" w:color="auto" w:fill="auto"/>
          </w:tcPr>
          <w:p w:rsidR="00FB0E08" w:rsidRPr="0029250B" w:rsidRDefault="00FB0E08" w:rsidP="00E72C38">
            <w:pPr>
              <w:suppressAutoHyphens w:val="0"/>
              <w:spacing w:after="20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29250B">
              <w:rPr>
                <w:color w:val="000000"/>
                <w:sz w:val="20"/>
                <w:szCs w:val="20"/>
              </w:rPr>
              <w:t>Бет</w:t>
            </w:r>
            <w:r w:rsidR="00AA245D" w:rsidRPr="0029250B">
              <w:rPr>
                <w:color w:val="000000"/>
                <w:sz w:val="20"/>
                <w:szCs w:val="20"/>
              </w:rPr>
              <w:t>он тяжелый, класс не менее В 15</w:t>
            </w:r>
            <w:r w:rsidRPr="0029250B">
              <w:rPr>
                <w:color w:val="000000"/>
                <w:sz w:val="20"/>
                <w:szCs w:val="20"/>
              </w:rPr>
              <w:t xml:space="preserve">; марка по </w:t>
            </w:r>
            <w:proofErr w:type="spellStart"/>
            <w:r w:rsidRPr="0029250B">
              <w:rPr>
                <w:color w:val="000000"/>
                <w:sz w:val="20"/>
                <w:szCs w:val="20"/>
              </w:rPr>
              <w:t>водонепронецаемости</w:t>
            </w:r>
            <w:proofErr w:type="spellEnd"/>
            <w:r w:rsidRPr="0029250B">
              <w:rPr>
                <w:color w:val="000000"/>
                <w:sz w:val="20"/>
                <w:szCs w:val="20"/>
              </w:rPr>
              <w:t xml:space="preserve"> не менее </w:t>
            </w:r>
            <w:r w:rsidRPr="0029250B">
              <w:rPr>
                <w:color w:val="000000"/>
                <w:sz w:val="20"/>
                <w:szCs w:val="20"/>
                <w:lang w:val="en-GB"/>
              </w:rPr>
              <w:t>W</w:t>
            </w:r>
            <w:r w:rsidRPr="0029250B">
              <w:rPr>
                <w:color w:val="000000"/>
                <w:sz w:val="20"/>
                <w:szCs w:val="20"/>
              </w:rPr>
              <w:t>6; ма</w:t>
            </w:r>
            <w:r w:rsidR="00AA245D" w:rsidRPr="0029250B">
              <w:rPr>
                <w:color w:val="000000"/>
                <w:sz w:val="20"/>
                <w:szCs w:val="20"/>
              </w:rPr>
              <w:t>рка бетона по морозостойкости</w:t>
            </w:r>
            <w:r w:rsidRPr="0029250B">
              <w:rPr>
                <w:color w:val="000000"/>
                <w:sz w:val="20"/>
                <w:szCs w:val="20"/>
              </w:rPr>
              <w:t xml:space="preserve"> более </w:t>
            </w:r>
            <w:r w:rsidRPr="0029250B">
              <w:rPr>
                <w:color w:val="000000"/>
                <w:sz w:val="20"/>
                <w:szCs w:val="20"/>
                <w:lang w:val="en-GB"/>
              </w:rPr>
              <w:t>F</w:t>
            </w:r>
            <w:r w:rsidRPr="0029250B">
              <w:rPr>
                <w:color w:val="000000"/>
                <w:sz w:val="20"/>
                <w:szCs w:val="20"/>
              </w:rPr>
              <w:t>100.</w:t>
            </w:r>
          </w:p>
        </w:tc>
      </w:tr>
      <w:tr w:rsidR="00AA245D" w:rsidTr="00C07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860" w:type="dxa"/>
          </w:tcPr>
          <w:p w:rsidR="00AA245D" w:rsidRDefault="000C38A5" w:rsidP="005A2E59">
            <w:pPr>
              <w:tabs>
                <w:tab w:val="left" w:pos="6180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AA245D" w:rsidRPr="00E72C38" w:rsidRDefault="00ED5792" w:rsidP="005A2E5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Кабели силовые</w:t>
            </w:r>
          </w:p>
        </w:tc>
        <w:tc>
          <w:tcPr>
            <w:tcW w:w="6797" w:type="dxa"/>
            <w:shd w:val="clear" w:color="auto" w:fill="auto"/>
          </w:tcPr>
          <w:p w:rsidR="00AA245D" w:rsidRPr="0029250B" w:rsidRDefault="00ED5792" w:rsidP="00C07A2A">
            <w:pPr>
              <w:suppressAutoHyphens w:val="0"/>
              <w:spacing w:after="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29250B">
              <w:rPr>
                <w:color w:val="000000"/>
                <w:sz w:val="20"/>
                <w:szCs w:val="20"/>
              </w:rPr>
              <w:t>Кабели силовые переносные с гибкими медными жилами в резиновой оболочке марки: КГ, с чи</w:t>
            </w:r>
            <w:r w:rsidR="0029250B" w:rsidRPr="0029250B">
              <w:rPr>
                <w:color w:val="000000"/>
                <w:sz w:val="20"/>
                <w:szCs w:val="20"/>
              </w:rPr>
              <w:t>слом жил – 3 и сечением</w:t>
            </w:r>
            <w:r w:rsidR="00C07A2A">
              <w:rPr>
                <w:color w:val="000000"/>
                <w:sz w:val="20"/>
                <w:szCs w:val="20"/>
              </w:rPr>
              <w:t xml:space="preserve"> </w:t>
            </w:r>
            <w:r w:rsidR="0029250B" w:rsidRPr="0029250B">
              <w:rPr>
                <w:color w:val="000000"/>
                <w:sz w:val="20"/>
                <w:szCs w:val="20"/>
              </w:rPr>
              <w:t xml:space="preserve"> 2,5 мм2 </w:t>
            </w:r>
            <w:r w:rsidR="0029250B" w:rsidRPr="0029250B">
              <w:rPr>
                <w:color w:val="000000"/>
                <w:sz w:val="20"/>
                <w:szCs w:val="20"/>
                <w:lang w:val="en-GB"/>
              </w:rPr>
              <w:t>c</w:t>
            </w:r>
            <w:r w:rsidR="0029250B" w:rsidRPr="0029250B">
              <w:rPr>
                <w:color w:val="000000"/>
                <w:sz w:val="20"/>
                <w:szCs w:val="20"/>
              </w:rPr>
              <w:t xml:space="preserve"> характеристиками:</w:t>
            </w:r>
          </w:p>
          <w:p w:rsidR="0029250B" w:rsidRPr="00C07A2A" w:rsidRDefault="0029250B" w:rsidP="00C07A2A">
            <w:pPr>
              <w:suppressAutoHyphens w:val="0"/>
              <w:spacing w:after="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29250B">
              <w:rPr>
                <w:rFonts w:ascii="Tahoma" w:hAnsi="Tahoma" w:cs="Tahoma"/>
                <w:color w:val="333333"/>
                <w:sz w:val="20"/>
                <w:szCs w:val="20"/>
              </w:rPr>
              <w:t xml:space="preserve">- </w:t>
            </w:r>
            <w:r w:rsidRPr="0029250B">
              <w:rPr>
                <w:color w:val="333333"/>
                <w:sz w:val="20"/>
                <w:szCs w:val="20"/>
              </w:rPr>
              <w:t>Температура эксплуатации кабелей: от -40°С до +50°С</w:t>
            </w:r>
            <w:r w:rsidR="00C07A2A">
              <w:rPr>
                <w:color w:val="333333"/>
                <w:sz w:val="20"/>
                <w:szCs w:val="20"/>
              </w:rPr>
              <w:t xml:space="preserve"> </w:t>
            </w:r>
            <w:r w:rsidR="00C07A2A">
              <w:rPr>
                <w:color w:val="333333"/>
                <w:sz w:val="20"/>
                <w:szCs w:val="20"/>
              </w:rPr>
              <w:br/>
              <w:t xml:space="preserve">- Строительная длина кабелей: </w:t>
            </w:r>
            <w:r w:rsidRPr="0029250B">
              <w:rPr>
                <w:color w:val="333333"/>
                <w:sz w:val="20"/>
                <w:szCs w:val="20"/>
              </w:rPr>
              <w:t>не менее - 150 м.</w:t>
            </w:r>
            <w:r w:rsidRPr="0029250B">
              <w:rPr>
                <w:color w:val="333333"/>
                <w:sz w:val="20"/>
                <w:szCs w:val="20"/>
              </w:rPr>
              <w:br/>
              <w:t xml:space="preserve">- Гарантийный срок эксплуатации кабелей: </w:t>
            </w:r>
            <w:r w:rsidR="00F373D9">
              <w:rPr>
                <w:color w:val="333333"/>
                <w:sz w:val="20"/>
                <w:szCs w:val="20"/>
              </w:rPr>
              <w:t xml:space="preserve">не менее </w:t>
            </w:r>
            <w:bookmarkStart w:id="0" w:name="_GoBack"/>
            <w:bookmarkEnd w:id="0"/>
            <w:r w:rsidRPr="0029250B">
              <w:rPr>
                <w:color w:val="333333"/>
                <w:sz w:val="20"/>
                <w:szCs w:val="20"/>
              </w:rPr>
              <w:t>6 месяцев со дня ввода в эксплуатацию, но не позднее 12 месяцев со дня изготовления.</w:t>
            </w:r>
            <w:r w:rsidRPr="0029250B">
              <w:rPr>
                <w:color w:val="333333"/>
                <w:sz w:val="20"/>
                <w:szCs w:val="20"/>
              </w:rPr>
              <w:br/>
              <w:t>- Срок службы кабелей КГ (срок службы исчисляется с момента изготовления кабеля): 4 года</w:t>
            </w:r>
            <w:r>
              <w:rPr>
                <w:color w:val="333333"/>
                <w:sz w:val="20"/>
                <w:szCs w:val="20"/>
              </w:rPr>
              <w:t>.</w:t>
            </w:r>
          </w:p>
        </w:tc>
      </w:tr>
    </w:tbl>
    <w:p w:rsidR="00E36360" w:rsidRPr="00622B39" w:rsidRDefault="00E36360">
      <w:pPr>
        <w:rPr>
          <w:color w:val="FFFFFF" w:themeColor="background1"/>
        </w:rPr>
      </w:pPr>
    </w:p>
    <w:sectPr w:rsidR="00E36360" w:rsidRPr="00622B3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9EF" w:rsidRDefault="007A29EF">
      <w:pPr>
        <w:spacing w:after="0"/>
      </w:pPr>
      <w:r>
        <w:separator/>
      </w:r>
    </w:p>
  </w:endnote>
  <w:endnote w:type="continuationSeparator" w:id="0">
    <w:p w:rsidR="007A29EF" w:rsidRDefault="007A29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9EF" w:rsidRDefault="007A29EF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9EF" w:rsidRDefault="007A29EF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 w:rsidR="00F373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9EF" w:rsidRDefault="007A29EF">
      <w:pPr>
        <w:spacing w:after="0"/>
      </w:pPr>
      <w:r>
        <w:separator/>
      </w:r>
    </w:p>
  </w:footnote>
  <w:footnote w:type="continuationSeparator" w:id="0">
    <w:p w:rsidR="007A29EF" w:rsidRDefault="007A29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A7"/>
    <w:rsid w:val="000C38A5"/>
    <w:rsid w:val="001674D3"/>
    <w:rsid w:val="0029250B"/>
    <w:rsid w:val="003217DA"/>
    <w:rsid w:val="0034048E"/>
    <w:rsid w:val="00531AEC"/>
    <w:rsid w:val="005A2E59"/>
    <w:rsid w:val="00622B39"/>
    <w:rsid w:val="00760A26"/>
    <w:rsid w:val="007A29EF"/>
    <w:rsid w:val="007A4D4D"/>
    <w:rsid w:val="00912C5B"/>
    <w:rsid w:val="00A07554"/>
    <w:rsid w:val="00A716A7"/>
    <w:rsid w:val="00AA245D"/>
    <w:rsid w:val="00C07A2A"/>
    <w:rsid w:val="00D857EC"/>
    <w:rsid w:val="00E36360"/>
    <w:rsid w:val="00E72C38"/>
    <w:rsid w:val="00ED5792"/>
    <w:rsid w:val="00F373D9"/>
    <w:rsid w:val="00FB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08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B0E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B0E0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A2E5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E59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08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B0E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B0E0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A2E5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E59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6</cp:revision>
  <cp:lastPrinted>2013-08-09T04:02:00Z</cp:lastPrinted>
  <dcterms:created xsi:type="dcterms:W3CDTF">2013-07-26T02:59:00Z</dcterms:created>
  <dcterms:modified xsi:type="dcterms:W3CDTF">2013-08-09T04:03:00Z</dcterms:modified>
</cp:coreProperties>
</file>